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PT Astra Serif" w:hAnsi="PT Astra Serif" w:cs="Times New Roman"/>
          <w:b/>
          <w:sz w:val="28"/>
          <w:szCs w:val="28"/>
        </w:rPr>
      </w:pPr>
      <w:bookmarkStart w:id="0" w:name="Par0"/>
      <w:bookmarkEnd w:id="0"/>
      <w:r>
        <w:rPr>
          <w:rFonts w:cs="Times New Roman" w:ascii="PT Astra Serif" w:hAnsi="PT Astra Serif"/>
          <w:b/>
          <w:sz w:val="28"/>
          <w:szCs w:val="28"/>
        </w:rPr>
        <w:t>Сообщение о возможном установлении публичного сервитута</w:t>
      </w:r>
    </w:p>
    <w:p>
      <w:pPr>
        <w:pStyle w:val="Normal"/>
        <w:spacing w:lineRule="auto" w:line="240" w:before="0" w:after="0"/>
        <w:ind w:firstLine="709"/>
        <w:jc w:val="both"/>
        <w:rPr>
          <w:rFonts w:ascii="PT Astra Serif" w:hAnsi="PT Astra Serif" w:cs="Times New Roman"/>
          <w:b/>
          <w:color w:themeColor="text1" w:val="000000"/>
          <w:sz w:val="28"/>
          <w:szCs w:val="28"/>
        </w:rPr>
      </w:pPr>
      <w:r>
        <w:rPr>
          <w:rFonts w:cs="Times New Roman" w:ascii="PT Astra Serif" w:hAnsi="PT Astra Serif"/>
          <w:b/>
          <w:color w:themeColor="text1" w:val="000000"/>
          <w:sz w:val="28"/>
          <w:szCs w:val="28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 xml:space="preserve">Администрация муниципального образования город Тула, в соответствии со ст. 39.42 Земельного кодекса РФ, информирует о возможном установлении публичного сервитута в целях 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>эксплуатации объекта системы газораспределения ГР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>ПШ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 xml:space="preserve"> (газорегуляторн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>ый пункт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 xml:space="preserve"> шкафного 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>типа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>), входящего в состав сооружения с кадастровым номером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zh-CN"/>
        </w:rPr>
        <w:t xml:space="preserve"> 71:30:010506:342, 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ru-RU"/>
        </w:rPr>
        <w:t xml:space="preserve">на территории земель, государственная собственность на которые не разграничена в городе Туле, 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ru-RU"/>
        </w:rPr>
        <w:t xml:space="preserve">Зареченском </w:t>
      </w:r>
      <w:r>
        <w:rPr>
          <w:rFonts w:eastAsia="Times New Roman" w:cs="Times New Roman" w:ascii="PT Astra Serif" w:hAnsi="PT Astra Serif"/>
          <w:bCs/>
          <w:color w:val="111111"/>
          <w:sz w:val="28"/>
          <w:szCs w:val="28"/>
          <w:lang w:eastAsia="ru-RU"/>
        </w:rPr>
        <w:t>территориальном округе</w:t>
      </w:r>
      <w:r>
        <w:rPr>
          <w:rStyle w:val="95pt"/>
          <w:rFonts w:eastAsia="Calibri" w:ascii="PT Astra Serif" w:hAnsi="PT Astra Serif" w:eastAsiaTheme="minorHAnsi"/>
          <w:color w:val="111111"/>
          <w:sz w:val="28"/>
          <w:szCs w:val="28"/>
        </w:rPr>
        <w:t xml:space="preserve">, </w:t>
      </w:r>
      <w:r>
        <w:rPr>
          <w:rFonts w:cs="Times New Roman" w:ascii="PT Astra Serif" w:hAnsi="PT Astra Serif"/>
          <w:color w:val="111111"/>
          <w:sz w:val="28"/>
          <w:szCs w:val="28"/>
        </w:rPr>
        <w:t xml:space="preserve">сроком на 10 лет, </w:t>
      </w:r>
      <w:r>
        <w:rPr>
          <w:rFonts w:eastAsia="Times New Roman" w:ascii="PT Astra Serif" w:hAnsi="PT Astra Serif"/>
          <w:color w:val="111111"/>
          <w:sz w:val="28"/>
          <w:szCs w:val="28"/>
          <w:lang w:eastAsia="ru-RU"/>
        </w:rPr>
        <w:t xml:space="preserve">по ходатайству акционерного общества </w:t>
      </w:r>
      <w:r>
        <w:rPr>
          <w:rFonts w:ascii="PT Astra Serif" w:hAnsi="PT Astra Serif"/>
          <w:color w:val="111111"/>
          <w:sz w:val="28"/>
          <w:szCs w:val="28"/>
        </w:rPr>
        <w:t>«Тулагоргаз»</w:t>
      </w: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>.</w:t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/>
      </w:pP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 xml:space="preserve">Ознакомиться с ходатайством об установлении публичного сервитута и описанием местоположения границ публичного сервитута можно </w:t>
      </w:r>
      <w:bookmarkStart w:id="1" w:name="_GoBack"/>
      <w:bookmarkEnd w:id="1"/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>по адресу: г. Тула</w:t>
      </w:r>
      <w:r>
        <w:rPr>
          <w:rFonts w:cs="Times New Roman" w:ascii="PT Astra Serif" w:hAnsi="PT Astra Serif"/>
          <w:color w:val="111111"/>
          <w:sz w:val="28"/>
          <w:szCs w:val="28"/>
        </w:rPr>
        <w:t>, ул. Гоголевская, дом 73, каб. 413, понедельник-пятница с 14.00 до 18.00 (в пятницу до 17.00). Сообщение о поступившем ходатайстве об установлении публичного сервитута размещается в информационно-телекоммуникационной сети «Интернет» по адресу:</w:t>
      </w: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zh-CN"/>
        </w:rPr>
        <w:t xml:space="preserve"> </w:t>
      </w:r>
      <w:hyperlink r:id="rId2">
        <w:r>
          <w:rPr>
            <w:rStyle w:val="Hyperlink"/>
            <w:rFonts w:cs="Times New Roman" w:ascii="PT Astra Serif" w:hAnsi="PT Astra Serif"/>
            <w:color w:val="111111"/>
            <w:sz w:val="28"/>
            <w:szCs w:val="28"/>
          </w:rPr>
          <w:t>https://tulacity.gosuslugi.ru/dlya-zhiteley/poleznye-materialy/informatsiya/informatsiya-administratsii-goroda-tuly/</w:t>
        </w:r>
      </w:hyperlink>
      <w:r>
        <w:rPr>
          <w:rFonts w:cs="Times New Roman" w:ascii="PT Astra Serif" w:hAnsi="PT Astra Serif"/>
          <w:color w:val="111111"/>
          <w:sz w:val="28"/>
          <w:szCs w:val="28"/>
        </w:rPr>
        <w:t xml:space="preserve">, </w:t>
      </w:r>
      <w:hyperlink r:id="rId3">
        <w:r>
          <w:rPr>
            <w:rStyle w:val="Style9"/>
            <w:rFonts w:cs="Times New Roman" w:ascii="PT Astra Serif" w:hAnsi="PT Astra Serif"/>
            <w:color w:val="111111"/>
            <w:sz w:val="28"/>
            <w:szCs w:val="28"/>
          </w:rPr>
          <w:t>http://www.npatula-city.ru</w:t>
        </w:r>
      </w:hyperlink>
      <w:r>
        <w:rPr>
          <w:rFonts w:cs="Times New Roman" w:ascii="PT Astra Serif" w:hAnsi="PT Astra Serif"/>
          <w:color w:val="111111"/>
          <w:sz w:val="28"/>
          <w:szCs w:val="28"/>
        </w:rPr>
        <w:t>.</w:t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>Правообладатели земельных участков, в отношении которых испрашивается публичный сервитут, если их права (обременения права) не зарегистрированы в Едином государственном реестре недвижимости, могут обратиться с заявлением об учёте их прав на земельные участки с приложением копий документов, подтверждающих эти права в управление градостроительства и архитектуры администрации города Тулы по адресу: г. Тула, ул. Гоголевская, дом 73, каб. 413, понедельник-пятница с 14.00 до 18.00 (в пятницу до 17.00). Последний день подачи заявления – 0</w:t>
      </w: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>9 ноября</w:t>
      </w: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 xml:space="preserve"> 2026 года.</w:t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/>
          <w:color w:val="111111"/>
          <w:sz w:val="28"/>
          <w:szCs w:val="28"/>
        </w:rPr>
      </w:pPr>
      <w:r>
        <w:rPr>
          <w:rFonts w:eastAsia="Times New Roman" w:cs="Times New Roman" w:ascii="PT Astra Serif" w:hAnsi="PT Astra Serif"/>
          <w:color w:val="111111"/>
          <w:sz w:val="28"/>
          <w:szCs w:val="28"/>
          <w:lang w:eastAsia="ru-RU"/>
        </w:rPr>
        <w:t>Описание местоположения границ публичного сервитута (приложение).</w:t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themeColor="text1" w:val="00000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color w:themeColor="text1" w:val="000000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color w:themeColor="text1" w:val="000000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p>
      <w:pPr>
        <w:pStyle w:val="Normal"/>
        <w:tabs>
          <w:tab w:val="clear" w:pos="708"/>
          <w:tab w:val="left" w:pos="709" w:leader="none"/>
        </w:tabs>
        <w:spacing w:lineRule="auto" w:line="240" w:before="0" w:after="0"/>
        <w:ind w:firstLine="709"/>
        <w:jc w:val="both"/>
        <w:rPr>
          <w:rFonts w:ascii="PT Astra Serif" w:hAnsi="PT Astra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PT Astra Serif" w:hAnsi="PT Astra Serif"/>
          <w:sz w:val="28"/>
          <w:szCs w:val="28"/>
          <w:lang w:eastAsia="ru-RU"/>
        </w:rPr>
      </w:r>
    </w:p>
    <w:sectPr>
      <w:type w:val="nextPage"/>
      <w:pgSz w:w="11906" w:h="16838"/>
      <w:pgMar w:left="1133" w:right="849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48f2"/>
    <w:rPr>
      <w:strike w:val="false"/>
      <w:dstrike w:val="false"/>
      <w:color w:val="333333"/>
      <w:u w:val="none"/>
      <w:effect w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e27f8"/>
    <w:rPr>
      <w:color w:themeColor="followedHyperlink" w:val="800080"/>
      <w:u w:val="single"/>
    </w:rPr>
  </w:style>
  <w:style w:type="character" w:styleId="95pt" w:customStyle="1">
    <w:name w:val="Основной текст + 9.5 pt"/>
    <w:basedOn w:val="DefaultParagraphFont"/>
    <w:qFormat/>
    <w:rsid w:val="00863322"/>
    <w:rPr>
      <w:rFonts w:ascii="Times New Roman" w:hAnsi="Times New Roman" w:eastAsia="Times New Roman" w:cs="Times New Roman"/>
      <w:color w:val="000000"/>
      <w:spacing w:val="0"/>
      <w:w w:val="100"/>
      <w:sz w:val="19"/>
      <w:szCs w:val="19"/>
      <w:shd w:fill="FFFFFF" w:val="clear"/>
      <w:lang w:val="ru-RU" w:eastAsia="ru-RU" w:bidi="ru-RU"/>
    </w:rPr>
  </w:style>
  <w:style w:type="character" w:styleId="9" w:customStyle="1">
    <w:name w:val="Основной текст (9)"/>
    <w:basedOn w:val="DefaultParagraphFont"/>
    <w:qFormat/>
    <w:rsid w:val="00863322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da633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 w:customStyle="1">
    <w:name w:val="Название раздела"/>
    <w:basedOn w:val="Normal"/>
    <w:qFormat/>
    <w:rsid w:val="00b02cd0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paragraph" w:styleId="NoSpacing">
    <w:name w:val="No Spacing"/>
    <w:uiPriority w:val="1"/>
    <w:qFormat/>
    <w:rsid w:val="00226077"/>
    <w:pPr>
      <w:widowControl/>
      <w:bidi w:val="0"/>
      <w:spacing w:lineRule="auto" w:line="240"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9d6b1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ulacity.gosuslugi.ru/dlya-zhiteley/poleznye-materialy/informatsiya/informatsiya-administratsii-goroda-tuly/" TargetMode="External"/><Relationship Id="rId3" Type="http://schemas.openxmlformats.org/officeDocument/2006/relationships/hyperlink" Target="http://www.npatula-city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324767-5BDB-4465-BE48-34B2F13FB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Application>LibreOffice/25.8.4.2$Linux_X86_64 LibreOffice_project/580$Build-2</Application>
  <AppVersion>15.0000</AppVersion>
  <Pages>1</Pages>
  <Words>198</Words>
  <Characters>1546</Characters>
  <CharactersWithSpaces>1740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2025-10-30T14:02:00Z</dcterms:created>
  <dc:creator>Ринкман Ольга Ивановна</dc:creator>
  <dc:description/>
  <dc:language>ru-RU</dc:language>
  <cp:lastModifiedBy/>
  <cp:lastPrinted>2020-12-04T08:26:00Z</cp:lastPrinted>
  <dcterms:modified xsi:type="dcterms:W3CDTF">2026-10-23T14:47:35Z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